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05B1" w14:textId="422DA388" w:rsidR="000D2C75" w:rsidRDefault="00CB38AB" w:rsidP="000D2C75">
      <w:pPr>
        <w:jc w:val="center"/>
        <w:rPr>
          <w:b/>
          <w:bCs/>
        </w:rPr>
      </w:pPr>
      <w:r>
        <w:rPr>
          <w:b/>
          <w:bCs/>
        </w:rPr>
        <w:t>PROCEDIMENTO CONCURSAL</w:t>
      </w:r>
      <w:r w:rsidR="000D2C75" w:rsidRPr="000D2C75">
        <w:rPr>
          <w:b/>
          <w:bCs/>
        </w:rPr>
        <w:t xml:space="preserve"> DE ASSISTENTE TÉCNICO – ADMINISTRATIVO</w:t>
      </w:r>
      <w:r>
        <w:rPr>
          <w:b/>
          <w:bCs/>
        </w:rPr>
        <w:t>, ÁREA DE CONTABILIDADE</w:t>
      </w:r>
      <w:r w:rsidR="000D2C75" w:rsidRPr="000D2C75">
        <w:rPr>
          <w:b/>
          <w:bCs/>
        </w:rPr>
        <w:t xml:space="preserve"> </w:t>
      </w:r>
    </w:p>
    <w:p w14:paraId="77726BF5" w14:textId="3C513CBC" w:rsidR="000D2C75" w:rsidRDefault="000D2C75" w:rsidP="000D2C75">
      <w:pPr>
        <w:jc w:val="center"/>
        <w:rPr>
          <w:b/>
          <w:bCs/>
        </w:rPr>
      </w:pPr>
      <w:r w:rsidRPr="000D2C75">
        <w:rPr>
          <w:b/>
          <w:bCs/>
        </w:rPr>
        <w:t>(D</w:t>
      </w:r>
      <w:r w:rsidR="00CB38AB">
        <w:rPr>
          <w:b/>
          <w:bCs/>
        </w:rPr>
        <w:t>AGR</w:t>
      </w:r>
      <w:r>
        <w:rPr>
          <w:b/>
          <w:bCs/>
        </w:rPr>
        <w:t xml:space="preserve">- </w:t>
      </w:r>
      <w:r>
        <w:t>Código da Oferta: OE202</w:t>
      </w:r>
      <w:r w:rsidR="00CB38AB">
        <w:t>5</w:t>
      </w:r>
      <w:r>
        <w:t>09/0</w:t>
      </w:r>
      <w:r w:rsidR="00CB38AB">
        <w:t>943</w:t>
      </w:r>
      <w:r w:rsidRPr="000D2C75">
        <w:rPr>
          <w:b/>
          <w:bCs/>
        </w:rPr>
        <w:t>)</w:t>
      </w:r>
    </w:p>
    <w:p w14:paraId="13021AF8" w14:textId="77777777" w:rsidR="00FA7825" w:rsidRPr="000D2C75" w:rsidRDefault="00FA7825" w:rsidP="000D2C75">
      <w:pPr>
        <w:jc w:val="center"/>
        <w:rPr>
          <w:b/>
          <w:bCs/>
        </w:rPr>
      </w:pPr>
    </w:p>
    <w:p w14:paraId="744E5F22" w14:textId="4452E378" w:rsidR="000D2C75" w:rsidRPr="00C51BDA" w:rsidRDefault="00C51BDA" w:rsidP="000D2C75">
      <w:pPr>
        <w:rPr>
          <w:i/>
          <w:iCs/>
        </w:rPr>
      </w:pPr>
      <w:r w:rsidRPr="00C51BDA">
        <w:rPr>
          <w:i/>
          <w:iCs/>
        </w:rPr>
        <w:t>LEGISLAÇÃO DE APOIO À REALIZAÇÃO DO MÉTODO SELEÇÃO PROVA DE CONHECIMENTOS</w:t>
      </w:r>
    </w:p>
    <w:p w14:paraId="2EA93AC8" w14:textId="77777777" w:rsidR="00CB38AB" w:rsidRDefault="00CB38AB" w:rsidP="000D2C75"/>
    <w:p w14:paraId="257B6948" w14:textId="77777777" w:rsidR="002237EC" w:rsidRDefault="000D2C75" w:rsidP="000D2C75">
      <w:r>
        <w:t>Lei Geral do Trabalho em Funções Públicas (LTFP), aprovada pela Lei nº 35/2014, de 20 de junho;</w:t>
      </w:r>
    </w:p>
    <w:p w14:paraId="4A45409D" w14:textId="1F804774" w:rsidR="002237EC" w:rsidRDefault="00DC4178" w:rsidP="000D2C75">
      <w:hyperlink r:id="rId4" w:history="1">
        <w:r>
          <w:rPr>
            <w:rStyle w:val="Hiperligao"/>
          </w:rPr>
          <w:t>Lei nº.35/2014, de 20 de junho</w:t>
        </w:r>
      </w:hyperlink>
    </w:p>
    <w:p w14:paraId="1DB8CE0E" w14:textId="77777777" w:rsidR="002237EC" w:rsidRDefault="002237EC" w:rsidP="000D2C75"/>
    <w:p w14:paraId="0F6A8ECF" w14:textId="77777777" w:rsidR="002237EC" w:rsidRDefault="002237EC" w:rsidP="002237EC">
      <w:r>
        <w:t xml:space="preserve">Regime jurídico das autarquias locais, aprovado pela Lei nº 75/2013, de 12 de setembro; </w:t>
      </w:r>
    </w:p>
    <w:p w14:paraId="05F5586B" w14:textId="373C4FD1" w:rsidR="002237EC" w:rsidRDefault="00DC4178" w:rsidP="002237EC">
      <w:hyperlink r:id="rId5" w:history="1">
        <w:r>
          <w:rPr>
            <w:rStyle w:val="Hiperligao"/>
          </w:rPr>
          <w:t>Lei nº. 75/2013, de 12 de setembro</w:t>
        </w:r>
      </w:hyperlink>
    </w:p>
    <w:p w14:paraId="3A5890F7" w14:textId="77777777" w:rsidR="002237EC" w:rsidRDefault="002237EC" w:rsidP="000D2C75"/>
    <w:p w14:paraId="2EC77ED0" w14:textId="32902228" w:rsidR="002237EC" w:rsidRDefault="002237EC" w:rsidP="002237EC">
      <w:r>
        <w:t xml:space="preserve">Código do Procedimento Administrativo, aprovado pelo Decreto-Lei nº 4/2015, de 07 de janeiro </w:t>
      </w:r>
      <w:hyperlink r:id="rId6" w:history="1">
        <w:r w:rsidR="00DC4178">
          <w:rPr>
            <w:rStyle w:val="Hiperligao"/>
          </w:rPr>
          <w:t>decreto-Lei nº. 4/2015, de 07 de janeiro</w:t>
        </w:r>
      </w:hyperlink>
    </w:p>
    <w:p w14:paraId="5A5FBFC6" w14:textId="3658B2D3" w:rsidR="000D2C75" w:rsidRDefault="000D2C75" w:rsidP="000D2C75"/>
    <w:p w14:paraId="71426B73" w14:textId="3E50B898" w:rsidR="000D2C75" w:rsidRDefault="000D2C75" w:rsidP="000D2C75">
      <w:r>
        <w:t xml:space="preserve">Sistema Integrado de Gestão e Avaliação do Desempenho na Administração Pública, aprovado pela Lei nº 66-B/2007, de 28 de dezembro; </w:t>
      </w:r>
    </w:p>
    <w:p w14:paraId="0F1BFABE" w14:textId="7868AE88" w:rsidR="002237EC" w:rsidRDefault="00DC4178" w:rsidP="000D2C75">
      <w:hyperlink r:id="rId7" w:history="1">
        <w:r>
          <w:rPr>
            <w:rStyle w:val="Hiperligao"/>
          </w:rPr>
          <w:t>Lei nº. 66-B/2007, de 28 de dezembro</w:t>
        </w:r>
      </w:hyperlink>
    </w:p>
    <w:p w14:paraId="14C47645" w14:textId="77777777" w:rsidR="002237EC" w:rsidRDefault="002237EC" w:rsidP="000D2C75"/>
    <w:p w14:paraId="04228FE2" w14:textId="0ADAEF85" w:rsidR="00B13238" w:rsidRDefault="00B13238" w:rsidP="00B13238">
      <w:pPr>
        <w:rPr>
          <w:u w:val="single"/>
        </w:rPr>
      </w:pPr>
      <w:r>
        <w:t>Código dos Contratos Públicos (CCP</w:t>
      </w:r>
      <w:r w:rsidRPr="00B13238">
        <w:t>)</w:t>
      </w:r>
      <w:r w:rsidRPr="00B13238">
        <w:rPr>
          <w:u w:val="single"/>
        </w:rPr>
        <w:t xml:space="preserve">, aprovado pelo Decreto-Lei n.º 18/2008, de 29 de janeiro. </w:t>
      </w:r>
    </w:p>
    <w:p w14:paraId="395BB5ED" w14:textId="7A180425" w:rsidR="00B13238" w:rsidRDefault="00DC4178" w:rsidP="00B13238">
      <w:pPr>
        <w:rPr>
          <w:u w:val="single"/>
        </w:rPr>
      </w:pPr>
      <w:hyperlink r:id="rId8" w:history="1">
        <w:r>
          <w:rPr>
            <w:rStyle w:val="Hiperligao"/>
          </w:rPr>
          <w:t>Decreto-Lei nº. 18/2008, de 29 de janeiro</w:t>
        </w:r>
      </w:hyperlink>
    </w:p>
    <w:p w14:paraId="2E24A158" w14:textId="77777777" w:rsidR="00B13238" w:rsidRDefault="00B13238" w:rsidP="00B13238">
      <w:pPr>
        <w:rPr>
          <w:u w:val="single"/>
        </w:rPr>
      </w:pPr>
    </w:p>
    <w:p w14:paraId="3C5B8FEF" w14:textId="3FF3A9EC" w:rsidR="00B13238" w:rsidRDefault="00B13238" w:rsidP="00B13238">
      <w:pPr>
        <w:rPr>
          <w:rStyle w:val="Hiperligao"/>
        </w:rPr>
      </w:pPr>
      <w:r w:rsidRPr="00B13238">
        <w:rPr>
          <w:u w:val="single"/>
        </w:rPr>
        <w:t>SNC-AP (Sistema de Normalização Contabilística para as Administrações Públicas), aprovado pelo Decreto-Lei n.º 192/2015, de 11 de setembro</w:t>
      </w:r>
      <w:r w:rsidRPr="00B13238">
        <w:rPr>
          <w:color w:val="0563C1"/>
          <w:u w:val="single"/>
        </w:rPr>
        <w:t>.</w:t>
      </w:r>
    </w:p>
    <w:p w14:paraId="5DF0AEC1" w14:textId="60CA3892" w:rsidR="00B13238" w:rsidRDefault="00B26B85" w:rsidP="000D2C75">
      <w:pPr>
        <w:rPr>
          <w:rStyle w:val="Hiperligao"/>
        </w:rPr>
      </w:pPr>
      <w:hyperlink r:id="rId9" w:history="1">
        <w:r w:rsidRPr="00B26B85">
          <w:rPr>
            <w:rStyle w:val="Hiperligao"/>
          </w:rPr>
          <w:t>Decreto-Lei nº 192/2015, de 11 de setembro</w:t>
        </w:r>
      </w:hyperlink>
    </w:p>
    <w:p w14:paraId="756B9EDF" w14:textId="77777777" w:rsidR="00B13238" w:rsidRDefault="00B13238" w:rsidP="000D2C75">
      <w:pPr>
        <w:rPr>
          <w:rStyle w:val="Hiperligao"/>
        </w:rPr>
      </w:pPr>
    </w:p>
    <w:p w14:paraId="4CE960F7" w14:textId="77777777" w:rsidR="00885F5D" w:rsidRDefault="00885F5D" w:rsidP="000D2C75">
      <w:pPr>
        <w:rPr>
          <w:rStyle w:val="Hiperligao"/>
        </w:rPr>
      </w:pPr>
    </w:p>
    <w:sectPr w:rsidR="00885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75"/>
    <w:rsid w:val="0001276E"/>
    <w:rsid w:val="000D2C75"/>
    <w:rsid w:val="002237EC"/>
    <w:rsid w:val="003B429B"/>
    <w:rsid w:val="004C5D24"/>
    <w:rsid w:val="006C07C1"/>
    <w:rsid w:val="00885F5D"/>
    <w:rsid w:val="00B13238"/>
    <w:rsid w:val="00B26B85"/>
    <w:rsid w:val="00C51BDA"/>
    <w:rsid w:val="00CB38AB"/>
    <w:rsid w:val="00DC4178"/>
    <w:rsid w:val="00F37315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2124"/>
  <w15:chartTrackingRefBased/>
  <w15:docId w15:val="{6879494E-260F-4CAF-900A-90BE6EE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75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D2C75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85F5D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1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d11092e34705c2bd76f36a8b9854c7e01e8c67a9eddd4515e2df87b235fe8c53JmltdHM9MTc2MDY1OTIwMA&amp;ptn=3&amp;ver=2&amp;hsh=4&amp;fclid=271399ac-752d-6504-286d-8f2474676405&amp;psq=Decreto-Lei+n.%c2%ba+18%2f2008%2c+de+29+de+janeiro&amp;u=a1aHR0cHM6Ly93d3cucGdkbGlzYm9hLnB0L2xlaXMvbGVpX21vc3RyYV9hcnRpY3VsYWRvLnBocD9uaWQ9MjA2MyZ0YWJlbGE9bGVpc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ng.com/ck/a?!&amp;&amp;p=c1aadcd42cce9465185d12df7e94a02e5d100895f9e6758b890269a63fb837dcJmltdHM9MTc2MDY1OTIwMA&amp;ptn=3&amp;ver=2&amp;hsh=4&amp;fclid=271399ac-752d-6504-286d-8f2474676405&amp;psq=Lei+n%c2%ba+66-B%2f2007%2c+de+28+de+dezembro&amp;u=a1aHR0cHM6Ly9wZ2RsaXNib2EucHQvbGVpcy9sZWlfbW9zdHJhX2FydGljdWxhZG8ucGhwP25pZD0xODk4JnRhYmVsYT1sZWl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a0a1c91e97d0a0332dbeb968a24f99569f67117caee863bcc63ece91752324b3JmltdHM9MTc2MDY1OTIwMA&amp;ptn=3&amp;ver=2&amp;hsh=4&amp;fclid=271399ac-752d-6504-286d-8f2474676405&amp;psq=Decreto-Lei+n%c2%ba+4%2f2015%2c+de+07+de+janeiro&amp;u=a1aHR0cHM6Ly93d3cucGdkbGlzYm9hLnB0L2xlaXMvbGVpX21vc3RyYV9hcnRpY3VsYWRvLnBocD9uaWQ9MjI0OCZ0YWJlbGE9bGVpc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ng.com/ck/a?!&amp;&amp;p=6fcfbbd72f9acef1350d396c8176e0768a6452103a11fe4759ad8d2f129d3cfcJmltdHM9MTc2MDY1OTIwMA&amp;ptn=3&amp;ver=2&amp;hsh=4&amp;fclid=271399ac-752d-6504-286d-8f2474676405&amp;psq=Lei+n%c2%ba+75%2f2013%2c+de+12+de+setembro&amp;u=a1aHR0cHM6Ly93d3cucGdkbGlzYm9hLnB0L2xlaXMvbGVpX21vc3RyYV9hcnRpY3VsYWRvLnBocD9uaWQ9MTk5MCZ0YWJlbGE9bGVpc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ing.com/ck/a?!&amp;&amp;p=f7c1c34e38aa21199efddf1caaac02ec88425f45684e880e5f155db74f20beceJmltdHM9MTc2MDY1OTIwMA&amp;ptn=3&amp;ver=2&amp;hsh=4&amp;fclid=271399ac-752d-6504-286d-8f2474676405&amp;psq=Lei+n%c2%ba+35%2f2014%2c+de+20+de+junho&amp;u=a1aHR0cHM6Ly93d3cucGdkbGlzYm9hLnB0L2xlaXMvbGVpX21vc3RyYV9hcnRpY3VsYWRvLnBocD9uaWQ9MjE3MSZ0YWJlbGE9bGVpcw" TargetMode="External"/><Relationship Id="rId9" Type="http://schemas.openxmlformats.org/officeDocument/2006/relationships/hyperlink" Target="https://www.pgdlisboa.pt/leis/lei_mostra_estrutura.php?tabela=leis&amp;artigo_id=3530A0005&amp;nid=3530&amp;nversao=&amp;tabela=leis&amp;so_miolo=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Maria Batista</dc:creator>
  <cp:keywords/>
  <dc:description/>
  <cp:lastModifiedBy>Célia Maria Batista</cp:lastModifiedBy>
  <cp:revision>2</cp:revision>
  <dcterms:created xsi:type="dcterms:W3CDTF">2025-12-07T00:47:00Z</dcterms:created>
  <dcterms:modified xsi:type="dcterms:W3CDTF">2025-12-07T00:47:00Z</dcterms:modified>
</cp:coreProperties>
</file>